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6F" w:rsidRPr="00046D86" w:rsidRDefault="00AA2A9B" w:rsidP="00046D86">
      <w:pPr>
        <w:jc w:val="center"/>
        <w:rPr>
          <w:b/>
        </w:rPr>
      </w:pPr>
      <w:r w:rsidRPr="00046D86">
        <w:rPr>
          <w:b/>
        </w:rPr>
        <w:t>Colossians 1 and Concert of Prayer – Leader Notes</w:t>
      </w:r>
    </w:p>
    <w:p w:rsidR="00AA2A9B" w:rsidRDefault="00AA2A9B"/>
    <w:p w:rsidR="00AA2A9B" w:rsidRPr="00046D86" w:rsidRDefault="00046D86">
      <w:pPr>
        <w:rPr>
          <w:b/>
        </w:rPr>
      </w:pPr>
      <w:r w:rsidRPr="00046D86">
        <w:rPr>
          <w:b/>
        </w:rPr>
        <w:t>HOOK</w:t>
      </w:r>
    </w:p>
    <w:p w:rsidR="00AA2A9B" w:rsidRPr="00046D86" w:rsidRDefault="00AA2A9B" w:rsidP="00AA2A9B">
      <w:pPr>
        <w:rPr>
          <w:b/>
        </w:rPr>
      </w:pPr>
      <w:r w:rsidRPr="00046D86">
        <w:rPr>
          <w:b/>
        </w:rPr>
        <w:t>1. Were you in church last Sunday?  What did you like or not like about the concert of prayer?</w:t>
      </w:r>
    </w:p>
    <w:p w:rsidR="00AA2A9B" w:rsidRDefault="00AA2A9B" w:rsidP="00AA2A9B"/>
    <w:p w:rsidR="00AA2A9B" w:rsidRPr="00046D86" w:rsidRDefault="00AA2A9B" w:rsidP="00AA2A9B">
      <w:pPr>
        <w:rPr>
          <w:b/>
        </w:rPr>
      </w:pPr>
      <w:r w:rsidRPr="00046D86">
        <w:rPr>
          <w:b/>
        </w:rPr>
        <w:t>2. Jesus said in Matt. 21:13: “My house shall be called a house of prayer.”  How does our church meet or fall short of that description?</w:t>
      </w:r>
    </w:p>
    <w:p w:rsidR="00AA2A9B" w:rsidRDefault="00AA2A9B" w:rsidP="00AA2A9B"/>
    <w:p w:rsidR="00AA2A9B" w:rsidRDefault="00AA2A9B" w:rsidP="00AA2A9B">
      <w:r w:rsidRPr="00046D86">
        <w:rPr>
          <w:b/>
        </w:rPr>
        <w:t>3. In the concert of prayer, there is a distinction between fullness (revival, renewal, awakening) and fulfillment (advancement of Christ’s global cause through mission).  Why is the first emphasis on fullness?</w:t>
      </w:r>
      <w:r>
        <w:t xml:space="preserve">  (Because revival has to begin with believers; Spirit enabled believers are the vehicles through which the gospel is lived out and proclaimed to unbelievers).</w:t>
      </w:r>
    </w:p>
    <w:p w:rsidR="00046D86" w:rsidRDefault="00046D86" w:rsidP="00AA2A9B"/>
    <w:p w:rsidR="00046D86" w:rsidRPr="00046D86" w:rsidRDefault="00046D86" w:rsidP="00AA2A9B">
      <w:pPr>
        <w:rPr>
          <w:b/>
        </w:rPr>
      </w:pPr>
      <w:r w:rsidRPr="00046D86">
        <w:rPr>
          <w:b/>
        </w:rPr>
        <w:t>4. What is the value in praying Scripture?</w:t>
      </w:r>
    </w:p>
    <w:p w:rsidR="00AA2A9B" w:rsidRDefault="00AA2A9B" w:rsidP="00AA2A9B"/>
    <w:p w:rsidR="00AA2A9B" w:rsidRPr="00046D86" w:rsidRDefault="00AA2A9B" w:rsidP="00AA2A9B">
      <w:pPr>
        <w:rPr>
          <w:b/>
        </w:rPr>
      </w:pPr>
      <w:r w:rsidRPr="00046D86">
        <w:rPr>
          <w:b/>
        </w:rPr>
        <w:t>BOOK</w:t>
      </w:r>
      <w:r w:rsidR="00046D86" w:rsidRPr="00046D86">
        <w:rPr>
          <w:b/>
        </w:rPr>
        <w:t>, LOOK</w:t>
      </w:r>
    </w:p>
    <w:p w:rsidR="00AA2A9B" w:rsidRPr="00046D86" w:rsidRDefault="00046D86" w:rsidP="00AA2A9B">
      <w:pPr>
        <w:rPr>
          <w:b/>
        </w:rPr>
      </w:pPr>
      <w:r>
        <w:rPr>
          <w:b/>
        </w:rPr>
        <w:t>5</w:t>
      </w:r>
      <w:r w:rsidRPr="00046D86">
        <w:rPr>
          <w:b/>
        </w:rPr>
        <w:t xml:space="preserve">. </w:t>
      </w:r>
      <w:r w:rsidR="00AA2A9B" w:rsidRPr="00046D86">
        <w:rPr>
          <w:b/>
        </w:rPr>
        <w:t>Read Col. 1:6: “All over the world this gospel is producing fruit and growing.”  Where do you think Christia</w:t>
      </w:r>
      <w:r w:rsidRPr="00046D86">
        <w:rPr>
          <w:b/>
        </w:rPr>
        <w:t>nity is growing most?  What good changes has God made in you lately?</w:t>
      </w:r>
    </w:p>
    <w:p w:rsidR="00046D86" w:rsidRDefault="00046D86" w:rsidP="00AA2A9B"/>
    <w:p w:rsidR="00046D86" w:rsidRDefault="00046D86" w:rsidP="00AA2A9B">
      <w:r>
        <w:rPr>
          <w:b/>
        </w:rPr>
        <w:t>6</w:t>
      </w:r>
      <w:r w:rsidRPr="00046D86">
        <w:rPr>
          <w:b/>
        </w:rPr>
        <w:t>. Read Col. 1:19 “For God was pleased to have all his fullness dwell in him.”  Then read Col. 1:27 “Christ in you, the hope of glory.”  Reading these two verses together, what can we conclude?</w:t>
      </w:r>
      <w:r>
        <w:t xml:space="preserve">  (That the fullness of God is in believers through the indwelling presence of Jesus through His Holy Spirit.)</w:t>
      </w:r>
    </w:p>
    <w:p w:rsidR="00046D86" w:rsidRDefault="00046D86" w:rsidP="00AA2A9B"/>
    <w:p w:rsidR="00046D86" w:rsidRPr="00046D86" w:rsidRDefault="00046D86" w:rsidP="00AA2A9B">
      <w:pPr>
        <w:rPr>
          <w:b/>
        </w:rPr>
      </w:pPr>
      <w:r>
        <w:rPr>
          <w:b/>
        </w:rPr>
        <w:t>7</w:t>
      </w:r>
      <w:r w:rsidRPr="00046D86">
        <w:rPr>
          <w:b/>
        </w:rPr>
        <w:t xml:space="preserve">. Read Col. 1:22,23. Is the saving work of Christ conditional on our acceptance and continuing in our faith?  </w:t>
      </w:r>
    </w:p>
    <w:p w:rsidR="00046D86" w:rsidRDefault="00046D86" w:rsidP="00AA2A9B"/>
    <w:p w:rsidR="00046D86" w:rsidRPr="00046D86" w:rsidRDefault="00046D86" w:rsidP="00AA2A9B">
      <w:pPr>
        <w:rPr>
          <w:b/>
        </w:rPr>
      </w:pPr>
      <w:r>
        <w:rPr>
          <w:b/>
        </w:rPr>
        <w:t>8</w:t>
      </w:r>
      <w:r w:rsidRPr="00046D86">
        <w:rPr>
          <w:b/>
        </w:rPr>
        <w:t>. Read Col. 1:29: To what end did Paul labor and struggle?  What have you been struggling to achieve lately?</w:t>
      </w:r>
    </w:p>
    <w:p w:rsidR="00046D86" w:rsidRDefault="00046D86" w:rsidP="00AA2A9B"/>
    <w:p w:rsidR="00046D86" w:rsidRPr="005A69E3" w:rsidRDefault="00046D86" w:rsidP="00AA2A9B">
      <w:pPr>
        <w:rPr>
          <w:b/>
        </w:rPr>
      </w:pPr>
      <w:r w:rsidRPr="005A69E3">
        <w:rPr>
          <w:b/>
        </w:rPr>
        <w:t>TOOK</w:t>
      </w:r>
    </w:p>
    <w:p w:rsidR="00046D86" w:rsidRDefault="00046D86" w:rsidP="00AA2A9B">
      <w:r>
        <w:t xml:space="preserve">Take time to pray for fullness and fulfillment in your </w:t>
      </w:r>
      <w:bookmarkStart w:id="0" w:name="_GoBack"/>
      <w:bookmarkEnd w:id="0"/>
      <w:r>
        <w:t xml:space="preserve">small group.  Use the concert of prayer outline and </w:t>
      </w:r>
      <w:r w:rsidR="005A69E3">
        <w:t>move through it with your small group.  Focus on praying for each other, and also reaching the unbelievers each of you are focused on reaching.</w:t>
      </w:r>
    </w:p>
    <w:p w:rsidR="00AA2A9B" w:rsidRDefault="00AA2A9B"/>
    <w:p w:rsidR="00AA2A9B" w:rsidRDefault="00AA2A9B"/>
    <w:p w:rsidR="00AA2A9B" w:rsidRDefault="00AA2A9B"/>
    <w:sectPr w:rsidR="00AA2A9B" w:rsidSect="008237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765"/>
    <w:multiLevelType w:val="hybridMultilevel"/>
    <w:tmpl w:val="FCE0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B"/>
    <w:rsid w:val="00046D86"/>
    <w:rsid w:val="005A69E3"/>
    <w:rsid w:val="0082376F"/>
    <w:rsid w:val="00A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ED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1434</Characters>
  <Application>Microsoft Macintosh Word</Application>
  <DocSecurity>0</DocSecurity>
  <Lines>11</Lines>
  <Paragraphs>3</Paragraphs>
  <ScaleCrop>false</ScaleCrop>
  <Company>South Gate Alliance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1</cp:revision>
  <dcterms:created xsi:type="dcterms:W3CDTF">2015-10-07T17:30:00Z</dcterms:created>
  <dcterms:modified xsi:type="dcterms:W3CDTF">2015-10-07T17:52:00Z</dcterms:modified>
</cp:coreProperties>
</file>